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ind w:firstLine="643" w:firstLineChars="200"/>
        <w:jc w:val="center"/>
        <w:rPr>
          <w:rFonts w:hint="eastAsia" w:cs="方正小标宋简体" w:asciiTheme="minorEastAsia" w:hAnsiTheme="minorEastAsia" w:eastAsiaTheme="minorEastAsia"/>
          <w:b/>
          <w:sz w:val="32"/>
          <w:szCs w:val="32"/>
        </w:rPr>
      </w:pPr>
      <w:r>
        <w:rPr>
          <w:rFonts w:hint="eastAsia" w:cs="方正小标宋简体" w:asciiTheme="minorEastAsia" w:hAnsiTheme="minorEastAsia" w:eastAsiaTheme="minorEastAsia"/>
          <w:b/>
          <w:sz w:val="32"/>
          <w:szCs w:val="32"/>
        </w:rPr>
        <w:t>内江师范学院</w:t>
      </w:r>
    </w:p>
    <w:p>
      <w:pPr>
        <w:spacing w:before="156" w:beforeLines="50" w:after="156" w:afterLines="50" w:line="360" w:lineRule="auto"/>
        <w:ind w:firstLine="643" w:firstLineChars="200"/>
        <w:jc w:val="center"/>
        <w:rPr>
          <w:rFonts w:cs="方正小标宋简体" w:asciiTheme="minorEastAsia" w:hAnsiTheme="minorEastAsia" w:eastAsiaTheme="minorEastAsia"/>
          <w:b/>
          <w:sz w:val="32"/>
          <w:szCs w:val="32"/>
        </w:rPr>
      </w:pPr>
      <w:r>
        <w:rPr>
          <w:rFonts w:hint="eastAsia" w:cs="方正小标宋简体" w:asciiTheme="minorEastAsia" w:hAnsiTheme="minorEastAsia" w:eastAsiaTheme="minorEastAsia"/>
          <w:b/>
          <w:sz w:val="32"/>
          <w:szCs w:val="32"/>
        </w:rPr>
        <w:t>毕业生缓（补）考、毕业生重（补）修考试工作方案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根据内江师范学院毕业生返校工作方案规定</w:t>
      </w:r>
      <w:r>
        <w:rPr>
          <w:rFonts w:hint="eastAsia" w:asciiTheme="minorEastAsia" w:hAnsiTheme="minorEastAsia" w:eastAsiaTheme="minorEastAsia"/>
          <w:sz w:val="28"/>
          <w:szCs w:val="28"/>
        </w:rPr>
        <w:t>，毕业年级本学期课程考核、上学期课程缓（补）考、应（往）届结业生重（补）修课程考核同时进行，时间安排为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为</w:t>
      </w:r>
      <w:r>
        <w:rPr>
          <w:rFonts w:hint="eastAsia" w:asciiTheme="minorEastAsia" w:hAnsiTheme="minorEastAsia" w:eastAsiaTheme="minorEastAsia"/>
          <w:sz w:val="28"/>
          <w:szCs w:val="28"/>
        </w:rPr>
        <w:t>5月23日-5月29日；阅卷及成绩录入时间安排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为</w:t>
      </w:r>
      <w:r>
        <w:rPr>
          <w:rFonts w:hint="eastAsia" w:asciiTheme="minorEastAsia" w:hAnsiTheme="minorEastAsia" w:eastAsiaTheme="minorEastAsia"/>
          <w:sz w:val="28"/>
          <w:szCs w:val="28"/>
        </w:rPr>
        <w:t>5月23日-5月31日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。</w:t>
      </w:r>
      <w:r>
        <w:rPr>
          <w:rFonts w:asciiTheme="minorEastAsia" w:hAnsiTheme="minorEastAsia" w:eastAsiaTheme="minorEastAsia"/>
          <w:sz w:val="28"/>
          <w:szCs w:val="28"/>
        </w:rPr>
        <w:t>为保障考试有序、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安全、</w:t>
      </w:r>
      <w:r>
        <w:rPr>
          <w:rFonts w:asciiTheme="minorEastAsia" w:hAnsiTheme="minorEastAsia" w:eastAsiaTheme="minorEastAsia"/>
          <w:sz w:val="28"/>
          <w:szCs w:val="28"/>
        </w:rPr>
        <w:t>顺利开展，特制定本方案</w:t>
      </w:r>
      <w:r>
        <w:rPr>
          <w:rFonts w:hint="eastAsia" w:asciiTheme="minorEastAsia" w:hAnsiTheme="minorEastAsia" w:eastAsiaTheme="minorEastAsia"/>
          <w:sz w:val="28"/>
          <w:szCs w:val="28"/>
        </w:rPr>
        <w:t>。</w:t>
      </w:r>
    </w:p>
    <w:p>
      <w:pPr>
        <w:pStyle w:val="11"/>
        <w:numPr>
          <w:numId w:val="0"/>
        </w:numPr>
        <w:spacing w:line="360" w:lineRule="auto"/>
        <w:ind w:left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eastAsia="zh-CN"/>
        </w:rPr>
        <w:t>一、</w:t>
      </w:r>
      <w:r>
        <w:rPr>
          <w:rFonts w:hint="eastAsia" w:asciiTheme="minorEastAsia" w:hAnsiTheme="minorEastAsia"/>
          <w:b/>
          <w:sz w:val="28"/>
          <w:szCs w:val="28"/>
        </w:rPr>
        <w:t>考试时间</w:t>
      </w: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课程考核日期：2020年5月23日-5月29日。</w:t>
      </w:r>
    </w:p>
    <w:p>
      <w:pPr>
        <w:spacing w:line="360" w:lineRule="auto"/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课程考核时间：上午：8:00～10:00     10:20～12:20</w:t>
      </w:r>
    </w:p>
    <w:p>
      <w:pPr>
        <w:pStyle w:val="11"/>
        <w:spacing w:line="360" w:lineRule="auto"/>
        <w:ind w:left="720" w:firstLine="560"/>
        <w:rPr>
          <w:rFonts w:hint="eastAsia"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ab/>
      </w:r>
      <w:r>
        <w:rPr>
          <w:rFonts w:cs="Times New Roman" w:asciiTheme="minorEastAsia" w:hAnsiTheme="minorEastAsia"/>
          <w:sz w:val="28"/>
          <w:szCs w:val="28"/>
        </w:rPr>
        <w:t xml:space="preserve">      </w:t>
      </w:r>
      <w:r>
        <w:rPr>
          <w:rFonts w:hint="eastAsia" w:cs="Times New Roman" w:asciiTheme="minorEastAsia" w:hAnsiTheme="minorEastAsia"/>
          <w:sz w:val="28"/>
          <w:szCs w:val="28"/>
        </w:rPr>
        <w:t>下午：2:00～4:00      4:20～6:20</w:t>
      </w:r>
    </w:p>
    <w:p>
      <w:pPr>
        <w:pStyle w:val="11"/>
        <w:spacing w:line="360" w:lineRule="auto"/>
        <w:ind w:left="720" w:firstLine="1680" w:firstLineChars="600"/>
        <w:rPr>
          <w:rFonts w:hint="eastAsia"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ab/>
      </w:r>
      <w:r>
        <w:rPr>
          <w:rFonts w:hint="eastAsia" w:cs="Times New Roman" w:asciiTheme="minorEastAsia" w:hAnsiTheme="minorEastAsia"/>
          <w:sz w:val="28"/>
          <w:szCs w:val="28"/>
        </w:rPr>
        <w:t>晚上：7:00～9:00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通识必修课（含公体）缓、补考、重补修考试工作由各开课单位负责组织、安排，时间安排如下：</w:t>
      </w:r>
    </w:p>
    <w:p>
      <w:pPr>
        <w:spacing w:after="156" w:afterLines="50" w:line="50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2019-</w:t>
      </w:r>
      <w:r>
        <w:rPr>
          <w:rFonts w:asciiTheme="minorEastAsia" w:hAnsiTheme="minorEastAsia"/>
          <w:sz w:val="28"/>
          <w:szCs w:val="28"/>
        </w:rPr>
        <w:t>2020学年第1学期</w:t>
      </w:r>
      <w:r>
        <w:rPr>
          <w:rFonts w:hint="eastAsia" w:asciiTheme="minorEastAsia" w:hAnsiTheme="minorEastAsia"/>
          <w:sz w:val="28"/>
          <w:szCs w:val="28"/>
        </w:rPr>
        <w:t>通识必修课缓、补考时间安排：</w:t>
      </w:r>
    </w:p>
    <w:tbl>
      <w:tblPr>
        <w:tblStyle w:val="7"/>
        <w:tblW w:w="81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4"/>
        <w:gridCol w:w="1947"/>
        <w:gridCol w:w="4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3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 xml:space="preserve">日 </w:t>
            </w:r>
            <w:r>
              <w:rPr>
                <w:rFonts w:asciiTheme="minorEastAsia" w:hAnsiTheme="minorEastAsia" w:eastAsiaTheme="minorEastAsia" w:cstheme="minorBidi"/>
                <w:sz w:val="28"/>
                <w:szCs w:val="2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期</w:t>
            </w:r>
          </w:p>
        </w:tc>
        <w:tc>
          <w:tcPr>
            <w:tcW w:w="194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 xml:space="preserve">时 </w:t>
            </w:r>
            <w:r>
              <w:rPr>
                <w:rFonts w:asciiTheme="minorEastAsia" w:hAnsiTheme="minorEastAsia" w:eastAsiaTheme="minorEastAsia" w:cstheme="minorBidi"/>
                <w:sz w:val="28"/>
                <w:szCs w:val="2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间</w:t>
            </w:r>
          </w:p>
        </w:tc>
        <w:tc>
          <w:tcPr>
            <w:tcW w:w="4388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 xml:space="preserve">课 </w:t>
            </w:r>
            <w:r>
              <w:rPr>
                <w:rFonts w:asciiTheme="minorEastAsia" w:hAnsiTheme="minorEastAsia" w:eastAsiaTheme="minorEastAsia" w:cstheme="minorBidi"/>
                <w:sz w:val="28"/>
                <w:szCs w:val="2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3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Bidi"/>
                <w:sz w:val="28"/>
                <w:szCs w:val="28"/>
              </w:rPr>
              <w:t>5</w:t>
            </w: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月</w:t>
            </w:r>
            <w:r>
              <w:rPr>
                <w:rFonts w:asciiTheme="minorEastAsia" w:hAnsiTheme="minorEastAsia" w:eastAsiaTheme="minorEastAsia" w:cstheme="minorBidi"/>
                <w:sz w:val="28"/>
                <w:szCs w:val="28"/>
              </w:rPr>
              <w:t>23</w:t>
            </w: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日</w:t>
            </w:r>
          </w:p>
        </w:tc>
        <w:tc>
          <w:tcPr>
            <w:tcW w:w="194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08:00-</w:t>
            </w: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0</w:t>
            </w:r>
          </w:p>
        </w:tc>
        <w:tc>
          <w:tcPr>
            <w:tcW w:w="4388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大学外语（一）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3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Bidi"/>
                <w:sz w:val="28"/>
                <w:szCs w:val="28"/>
              </w:rPr>
              <w:t>5</w:t>
            </w: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月</w:t>
            </w:r>
            <w:r>
              <w:rPr>
                <w:rFonts w:asciiTheme="minorEastAsia" w:hAnsiTheme="minorEastAsia" w:eastAsiaTheme="minorEastAsia" w:cstheme="minorBidi"/>
                <w:sz w:val="28"/>
                <w:szCs w:val="28"/>
              </w:rPr>
              <w:t>23</w:t>
            </w: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日</w:t>
            </w:r>
          </w:p>
        </w:tc>
        <w:tc>
          <w:tcPr>
            <w:tcW w:w="194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10:20-12:20</w:t>
            </w:r>
          </w:p>
        </w:tc>
        <w:tc>
          <w:tcPr>
            <w:tcW w:w="4388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信息检索、现代教育技术、大学计算机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3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Bidi"/>
                <w:sz w:val="28"/>
                <w:szCs w:val="28"/>
              </w:rPr>
              <w:t>5</w:t>
            </w: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月</w:t>
            </w:r>
            <w:r>
              <w:rPr>
                <w:rFonts w:asciiTheme="minorEastAsia" w:hAnsiTheme="minorEastAsia" w:eastAsiaTheme="minorEastAsia" w:cstheme="minorBidi"/>
                <w:sz w:val="28"/>
                <w:szCs w:val="28"/>
              </w:rPr>
              <w:t>23</w:t>
            </w: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日</w:t>
            </w:r>
          </w:p>
        </w:tc>
        <w:tc>
          <w:tcPr>
            <w:tcW w:w="194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Bidi"/>
                <w:sz w:val="28"/>
                <w:szCs w:val="28"/>
              </w:rPr>
              <w:t>14</w:t>
            </w: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:00-</w:t>
            </w:r>
            <w:r>
              <w:rPr>
                <w:rFonts w:asciiTheme="minorEastAsia" w:hAnsiTheme="minorEastAsia" w:eastAsiaTheme="minorEastAsia" w:cstheme="minorBidi"/>
                <w:sz w:val="28"/>
                <w:szCs w:val="28"/>
              </w:rPr>
              <w:t>16</w:t>
            </w: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:00</w:t>
            </w:r>
          </w:p>
        </w:tc>
        <w:tc>
          <w:tcPr>
            <w:tcW w:w="4388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应用外语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3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Bidi"/>
                <w:sz w:val="28"/>
                <w:szCs w:val="28"/>
              </w:rPr>
              <w:t>5</w:t>
            </w: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月</w:t>
            </w:r>
            <w:r>
              <w:rPr>
                <w:rFonts w:asciiTheme="minorEastAsia" w:hAnsiTheme="minorEastAsia" w:eastAsiaTheme="minorEastAsia" w:cstheme="minorBidi"/>
                <w:sz w:val="28"/>
                <w:szCs w:val="28"/>
              </w:rPr>
              <w:t>23</w:t>
            </w: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日</w:t>
            </w:r>
          </w:p>
        </w:tc>
        <w:tc>
          <w:tcPr>
            <w:tcW w:w="194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Bidi"/>
                <w:sz w:val="28"/>
                <w:szCs w:val="28"/>
              </w:rPr>
              <w:t>16</w:t>
            </w: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:20-</w:t>
            </w:r>
            <w:r>
              <w:rPr>
                <w:rFonts w:asciiTheme="minorEastAsia" w:hAnsiTheme="minorEastAsia" w:eastAsiaTheme="minorEastAsia" w:cstheme="minorBidi"/>
                <w:sz w:val="28"/>
                <w:szCs w:val="28"/>
              </w:rPr>
              <w:t>18</w:t>
            </w: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:20</w:t>
            </w:r>
          </w:p>
        </w:tc>
        <w:tc>
          <w:tcPr>
            <w:tcW w:w="4388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教师专业发展（含教师职业道德）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3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Bidi"/>
                <w:sz w:val="28"/>
                <w:szCs w:val="28"/>
              </w:rPr>
              <w:t>5</w:t>
            </w: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月</w:t>
            </w:r>
            <w:r>
              <w:rPr>
                <w:rFonts w:asciiTheme="minorEastAsia" w:hAnsiTheme="minorEastAsia" w:eastAsiaTheme="minorEastAsia" w:cstheme="minorBidi"/>
                <w:sz w:val="28"/>
                <w:szCs w:val="28"/>
              </w:rPr>
              <w:t>23</w:t>
            </w: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日</w:t>
            </w:r>
          </w:p>
        </w:tc>
        <w:tc>
          <w:tcPr>
            <w:tcW w:w="194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Bidi"/>
                <w:sz w:val="28"/>
                <w:szCs w:val="28"/>
              </w:rPr>
              <w:t>19</w:t>
            </w: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:00-</w:t>
            </w:r>
            <w:r>
              <w:rPr>
                <w:rFonts w:asciiTheme="minorEastAsia" w:hAnsiTheme="minorEastAsia" w:eastAsiaTheme="minorEastAsia" w:cstheme="minorBidi"/>
                <w:sz w:val="28"/>
                <w:szCs w:val="28"/>
              </w:rPr>
              <w:t>21</w:t>
            </w: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:00</w:t>
            </w:r>
          </w:p>
        </w:tc>
        <w:tc>
          <w:tcPr>
            <w:tcW w:w="4388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教育心理学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3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Bidi"/>
                <w:sz w:val="28"/>
                <w:szCs w:val="28"/>
              </w:rPr>
              <w:t>5</w:t>
            </w: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月</w:t>
            </w:r>
            <w:r>
              <w:rPr>
                <w:rFonts w:asciiTheme="minorEastAsia" w:hAnsiTheme="minorEastAsia" w:eastAsiaTheme="minorEastAsia" w:cstheme="minorBidi"/>
                <w:sz w:val="28"/>
                <w:szCs w:val="28"/>
              </w:rPr>
              <w:t>24</w:t>
            </w: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日</w:t>
            </w:r>
          </w:p>
        </w:tc>
        <w:tc>
          <w:tcPr>
            <w:tcW w:w="194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Bidi"/>
                <w:sz w:val="28"/>
                <w:szCs w:val="28"/>
              </w:rPr>
              <w:t>8</w:t>
            </w: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:00-</w:t>
            </w:r>
            <w:r>
              <w:rPr>
                <w:rFonts w:asciiTheme="minorEastAsia" w:hAnsiTheme="minorEastAsia" w:eastAsiaTheme="minorEastAsia" w:cstheme="minorBidi"/>
                <w:sz w:val="28"/>
                <w:szCs w:val="28"/>
              </w:rPr>
              <w:t>10</w:t>
            </w: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:00</w:t>
            </w:r>
          </w:p>
        </w:tc>
        <w:tc>
          <w:tcPr>
            <w:tcW w:w="4388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公共体育</w:t>
            </w:r>
          </w:p>
        </w:tc>
      </w:tr>
    </w:tbl>
    <w:p>
      <w:pPr>
        <w:spacing w:before="156" w:beforeLines="50" w:after="156" w:afterLines="50"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2019-</w:t>
      </w:r>
      <w:r>
        <w:rPr>
          <w:rFonts w:asciiTheme="minorEastAsia" w:hAnsiTheme="minorEastAsia" w:eastAsiaTheme="minorEastAsia"/>
          <w:sz w:val="28"/>
          <w:szCs w:val="28"/>
        </w:rPr>
        <w:t>2020学年第</w:t>
      </w:r>
      <w:r>
        <w:rPr>
          <w:rFonts w:hint="eastAsia" w:asciiTheme="minorEastAsia" w:hAnsiTheme="minorEastAsia" w:eastAsiaTheme="minorEastAsia"/>
          <w:sz w:val="28"/>
          <w:szCs w:val="28"/>
        </w:rPr>
        <w:t>2</w:t>
      </w:r>
      <w:r>
        <w:rPr>
          <w:rFonts w:asciiTheme="minorEastAsia" w:hAnsiTheme="minorEastAsia" w:eastAsiaTheme="minorEastAsia"/>
          <w:sz w:val="28"/>
          <w:szCs w:val="28"/>
        </w:rPr>
        <w:t>学期</w:t>
      </w:r>
      <w:r>
        <w:rPr>
          <w:rFonts w:hint="eastAsia" w:asciiTheme="minorEastAsia" w:hAnsiTheme="minorEastAsia" w:eastAsiaTheme="minorEastAsia"/>
          <w:sz w:val="28"/>
          <w:szCs w:val="28"/>
        </w:rPr>
        <w:t>通识必修课重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/>
          <w:sz w:val="28"/>
          <w:szCs w:val="28"/>
        </w:rPr>
        <w:t>补修考试时间安排：</w:t>
      </w:r>
    </w:p>
    <w:tbl>
      <w:tblPr>
        <w:tblStyle w:val="7"/>
        <w:tblW w:w="80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4"/>
        <w:gridCol w:w="1947"/>
        <w:gridCol w:w="4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3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 xml:space="preserve">日 </w:t>
            </w:r>
            <w:r>
              <w:rPr>
                <w:rFonts w:asciiTheme="minorEastAsia" w:hAnsiTheme="minorEastAsia" w:eastAsiaTheme="minorEastAsia" w:cstheme="minorBidi"/>
                <w:sz w:val="28"/>
                <w:szCs w:val="2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期</w:t>
            </w:r>
          </w:p>
        </w:tc>
        <w:tc>
          <w:tcPr>
            <w:tcW w:w="194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 xml:space="preserve">时 </w:t>
            </w:r>
            <w:r>
              <w:rPr>
                <w:rFonts w:asciiTheme="minorEastAsia" w:hAnsiTheme="minorEastAsia" w:eastAsiaTheme="minorEastAsia" w:cstheme="minorBidi"/>
                <w:sz w:val="28"/>
                <w:szCs w:val="2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间</w:t>
            </w:r>
          </w:p>
        </w:tc>
        <w:tc>
          <w:tcPr>
            <w:tcW w:w="4246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 xml:space="preserve">课 </w:t>
            </w:r>
            <w:r>
              <w:rPr>
                <w:rFonts w:asciiTheme="minorEastAsia" w:hAnsiTheme="minorEastAsia" w:eastAsiaTheme="minorEastAsia" w:cstheme="minorBidi"/>
                <w:sz w:val="28"/>
                <w:szCs w:val="2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3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Bidi"/>
                <w:sz w:val="28"/>
                <w:szCs w:val="28"/>
              </w:rPr>
              <w:t>5</w:t>
            </w: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月</w:t>
            </w:r>
            <w:r>
              <w:rPr>
                <w:rFonts w:asciiTheme="minorEastAsia" w:hAnsiTheme="minorEastAsia" w:eastAsiaTheme="minorEastAsia" w:cstheme="minorBidi"/>
                <w:sz w:val="28"/>
                <w:szCs w:val="28"/>
              </w:rPr>
              <w:t>24</w:t>
            </w: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日</w:t>
            </w:r>
          </w:p>
        </w:tc>
        <w:tc>
          <w:tcPr>
            <w:tcW w:w="194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10:20-12:20</w:t>
            </w:r>
          </w:p>
        </w:tc>
        <w:tc>
          <w:tcPr>
            <w:tcW w:w="4246" w:type="dxa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教师专业发展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3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Bidi"/>
                <w:sz w:val="28"/>
                <w:szCs w:val="28"/>
              </w:rPr>
              <w:t>5</w:t>
            </w: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月</w:t>
            </w:r>
            <w:r>
              <w:rPr>
                <w:rFonts w:asciiTheme="minorEastAsia" w:hAnsiTheme="minorEastAsia" w:eastAsiaTheme="minorEastAsia" w:cstheme="minorBidi"/>
                <w:sz w:val="28"/>
                <w:szCs w:val="28"/>
              </w:rPr>
              <w:t>24</w:t>
            </w: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日</w:t>
            </w:r>
          </w:p>
        </w:tc>
        <w:tc>
          <w:tcPr>
            <w:tcW w:w="194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Bidi"/>
                <w:sz w:val="28"/>
                <w:szCs w:val="28"/>
              </w:rPr>
              <w:t>14</w:t>
            </w: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:00-</w:t>
            </w:r>
            <w:r>
              <w:rPr>
                <w:rFonts w:asciiTheme="minorEastAsia" w:hAnsiTheme="minorEastAsia" w:eastAsiaTheme="minorEastAsia" w:cstheme="minorBidi"/>
                <w:sz w:val="28"/>
                <w:szCs w:val="28"/>
              </w:rPr>
              <w:t>16</w:t>
            </w: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:00</w:t>
            </w:r>
          </w:p>
        </w:tc>
        <w:tc>
          <w:tcPr>
            <w:tcW w:w="4246" w:type="dxa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Bidi"/>
                <w:sz w:val="28"/>
                <w:szCs w:val="28"/>
              </w:rPr>
              <w:t>教育学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3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Bidi"/>
                <w:sz w:val="28"/>
                <w:szCs w:val="28"/>
              </w:rPr>
              <w:t>5</w:t>
            </w: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月</w:t>
            </w:r>
            <w:r>
              <w:rPr>
                <w:rFonts w:asciiTheme="minorEastAsia" w:hAnsiTheme="minorEastAsia" w:eastAsiaTheme="minorEastAsia" w:cstheme="minorBidi"/>
                <w:sz w:val="28"/>
                <w:szCs w:val="28"/>
              </w:rPr>
              <w:t>24</w:t>
            </w: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日</w:t>
            </w:r>
          </w:p>
        </w:tc>
        <w:tc>
          <w:tcPr>
            <w:tcW w:w="194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Bidi"/>
                <w:sz w:val="28"/>
                <w:szCs w:val="28"/>
              </w:rPr>
              <w:t>16</w:t>
            </w: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:20-</w:t>
            </w:r>
            <w:r>
              <w:rPr>
                <w:rFonts w:asciiTheme="minorEastAsia" w:hAnsiTheme="minorEastAsia" w:eastAsiaTheme="minorEastAsia" w:cstheme="minorBidi"/>
                <w:sz w:val="28"/>
                <w:szCs w:val="28"/>
              </w:rPr>
              <w:t>18</w:t>
            </w: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:20</w:t>
            </w:r>
          </w:p>
        </w:tc>
        <w:tc>
          <w:tcPr>
            <w:tcW w:w="4246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Bidi"/>
                <w:sz w:val="28"/>
                <w:szCs w:val="28"/>
              </w:rPr>
              <w:t>计算机程序设计、现代教育技术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3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Bidi"/>
                <w:sz w:val="28"/>
                <w:szCs w:val="28"/>
              </w:rPr>
              <w:t>5</w:t>
            </w: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月</w:t>
            </w:r>
            <w:r>
              <w:rPr>
                <w:rFonts w:asciiTheme="minorEastAsia" w:hAnsiTheme="minorEastAsia" w:eastAsiaTheme="minorEastAsia" w:cstheme="minorBidi"/>
                <w:sz w:val="28"/>
                <w:szCs w:val="28"/>
              </w:rPr>
              <w:t>24</w:t>
            </w: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日</w:t>
            </w:r>
          </w:p>
        </w:tc>
        <w:tc>
          <w:tcPr>
            <w:tcW w:w="194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Bidi"/>
                <w:sz w:val="28"/>
                <w:szCs w:val="28"/>
              </w:rPr>
              <w:t>19</w:t>
            </w: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:00-</w:t>
            </w:r>
            <w:r>
              <w:rPr>
                <w:rFonts w:asciiTheme="minorEastAsia" w:hAnsiTheme="minorEastAsia" w:eastAsiaTheme="minorEastAsia" w:cstheme="minorBidi"/>
                <w:sz w:val="28"/>
                <w:szCs w:val="28"/>
              </w:rPr>
              <w:t>21</w:t>
            </w: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:00</w:t>
            </w:r>
          </w:p>
        </w:tc>
        <w:tc>
          <w:tcPr>
            <w:tcW w:w="4246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信息检索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3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5月25日</w:t>
            </w:r>
          </w:p>
        </w:tc>
        <w:tc>
          <w:tcPr>
            <w:tcW w:w="194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8:00-</w:t>
            </w:r>
            <w:r>
              <w:rPr>
                <w:rFonts w:asciiTheme="minorEastAsia" w:hAnsiTheme="minorEastAsia" w:eastAsiaTheme="minorEastAsia" w:cstheme="minorBidi"/>
                <w:sz w:val="28"/>
                <w:szCs w:val="28"/>
              </w:rPr>
              <w:t>10:00</w:t>
            </w:r>
          </w:p>
        </w:tc>
        <w:tc>
          <w:tcPr>
            <w:tcW w:w="4246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Bidi"/>
                <w:sz w:val="28"/>
                <w:szCs w:val="28"/>
              </w:rPr>
              <w:t>大学体育（二）、大学体育（四）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5月25日</w:t>
            </w:r>
          </w:p>
        </w:tc>
        <w:tc>
          <w:tcPr>
            <w:tcW w:w="194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10:20-</w:t>
            </w:r>
            <w:r>
              <w:rPr>
                <w:rFonts w:asciiTheme="minorEastAsia" w:hAnsiTheme="minorEastAsia" w:eastAsiaTheme="minorEastAsia" w:cstheme="minorBidi"/>
                <w:sz w:val="28"/>
                <w:szCs w:val="28"/>
              </w:rPr>
              <w:t>12:20</w:t>
            </w:r>
          </w:p>
        </w:tc>
        <w:tc>
          <w:tcPr>
            <w:tcW w:w="4246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Bidi"/>
                <w:sz w:val="28"/>
                <w:szCs w:val="28"/>
              </w:rPr>
              <w:t>大学</w:t>
            </w: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  <w:lang w:eastAsia="zh-CN"/>
              </w:rPr>
              <w:t>外</w:t>
            </w:r>
            <w:r>
              <w:rPr>
                <w:rFonts w:asciiTheme="minorEastAsia" w:hAnsiTheme="minorEastAsia" w:eastAsiaTheme="minorEastAsia" w:cstheme="minorBidi"/>
                <w:sz w:val="28"/>
                <w:szCs w:val="28"/>
              </w:rPr>
              <w:t>语（二）</w:t>
            </w:r>
          </w:p>
        </w:tc>
      </w:tr>
    </w:tbl>
    <w:p>
      <w:pPr>
        <w:pStyle w:val="11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部分课程（军事理论、大学生职业生涯规划、思想道德修养与法律基础）的考核方式由任课教师按要求提交开课单位审核并报考试中心备案；毕业年级学生（含往届结业生）的缓（补）考、重（补）修考试时间由开课单位在</w:t>
      </w:r>
      <w:r>
        <w:rPr>
          <w:rFonts w:asciiTheme="minorEastAsia" w:hAnsiTheme="minorEastAsia"/>
          <w:sz w:val="28"/>
          <w:szCs w:val="28"/>
        </w:rPr>
        <w:t>5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asciiTheme="minorEastAsia" w:hAnsiTheme="minorEastAsia"/>
          <w:sz w:val="28"/>
          <w:szCs w:val="28"/>
        </w:rPr>
        <w:t>23</w:t>
      </w:r>
      <w:r>
        <w:rPr>
          <w:rFonts w:hint="eastAsia" w:asciiTheme="minorEastAsia" w:hAnsiTheme="minorEastAsia"/>
          <w:sz w:val="28"/>
          <w:szCs w:val="28"/>
        </w:rPr>
        <w:t>日至</w:t>
      </w:r>
      <w:r>
        <w:rPr>
          <w:rFonts w:asciiTheme="minorEastAsia" w:hAnsiTheme="minorEastAsia"/>
          <w:sz w:val="28"/>
          <w:szCs w:val="28"/>
        </w:rPr>
        <w:t>5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asciiTheme="minorEastAsia" w:hAnsiTheme="minorEastAsia"/>
          <w:sz w:val="28"/>
          <w:szCs w:val="28"/>
        </w:rPr>
        <w:t>29</w:t>
      </w:r>
      <w:r>
        <w:rPr>
          <w:rFonts w:hint="eastAsia" w:asciiTheme="minorEastAsia" w:hAnsiTheme="minorEastAsia"/>
          <w:sz w:val="28"/>
          <w:szCs w:val="28"/>
        </w:rPr>
        <w:t>日内完成。</w:t>
      </w:r>
    </w:p>
    <w:p>
      <w:pPr>
        <w:pStyle w:val="11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通识必修课无纸化考核所需机房及人员安排等事宜，由开课单位与信息化建设与服务中心协调。</w:t>
      </w:r>
    </w:p>
    <w:p>
      <w:pPr>
        <w:pStyle w:val="11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专业课程考核由各二级学院负责，时间为5月26日-29日。</w:t>
      </w:r>
    </w:p>
    <w:p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二、</w:t>
      </w:r>
      <w:r>
        <w:rPr>
          <w:rFonts w:hint="eastAsia" w:asciiTheme="minorEastAsia" w:hAnsiTheme="minorEastAsia"/>
          <w:b/>
          <w:sz w:val="28"/>
          <w:szCs w:val="28"/>
        </w:rPr>
        <w:t>课程考核地点</w:t>
      </w:r>
    </w:p>
    <w:p>
      <w:pPr>
        <w:pStyle w:val="11"/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大学计算机、现代教育技术、信息检索考核在第三实验楼进行考核；大学体育考核场地由体育学院安排；其余通识必修课与专业课程缓、补考、重补修考试务必安排在第五教学楼，艺体类术科考试教室自定，但应报考试中心备案。</w:t>
      </w:r>
    </w:p>
    <w:p>
      <w:pPr>
        <w:pStyle w:val="11"/>
        <w:numPr>
          <w:numId w:val="0"/>
        </w:numPr>
        <w:spacing w:line="360" w:lineRule="auto"/>
        <w:ind w:left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eastAsia="zh-CN"/>
        </w:rPr>
        <w:t>三、课程</w:t>
      </w:r>
      <w:r>
        <w:rPr>
          <w:rFonts w:asciiTheme="minorEastAsia" w:hAnsiTheme="minorEastAsia"/>
          <w:b/>
          <w:sz w:val="28"/>
          <w:szCs w:val="28"/>
        </w:rPr>
        <w:t>考核工作要求</w:t>
      </w:r>
    </w:p>
    <w:p>
      <w:pPr>
        <w:numPr>
          <w:ilvl w:val="0"/>
          <w:numId w:val="2"/>
        </w:numPr>
        <w:spacing w:line="360" w:lineRule="auto"/>
        <w:ind w:firstLine="560" w:firstLineChars="200"/>
        <w:rPr>
          <w:rFonts w:hint="eastAsia" w:asciiTheme="minorEastAsia" w:hAnsiTheme="minorEastAsia" w:eastAsiaTheme="minorEastAsia" w:cstheme="minorBidi"/>
          <w:sz w:val="28"/>
          <w:szCs w:val="28"/>
        </w:rPr>
      </w:pPr>
      <w:r>
        <w:rPr>
          <w:rFonts w:hint="eastAsia" w:asciiTheme="minorEastAsia" w:hAnsiTheme="minorEastAsia" w:eastAsiaTheme="minorEastAsia" w:cstheme="minorBidi"/>
          <w:sz w:val="28"/>
          <w:szCs w:val="28"/>
        </w:rPr>
        <w:t>2019-2020学年第1学期毕业生缓、补考的试卷印制应在第十三周完成（5月11日-5月15日）；本学期跟班重、补修的毕业生，试卷命题应在第十三周完成（5月11日-5月15日），试卷印制应第十四周完成（5月20日前）。</w:t>
      </w:r>
    </w:p>
    <w:p>
      <w:pPr>
        <w:numPr>
          <w:ilvl w:val="0"/>
          <w:numId w:val="3"/>
        </w:numPr>
        <w:spacing w:line="360" w:lineRule="auto"/>
        <w:ind w:firstLine="560" w:firstLineChars="200"/>
        <w:rPr>
          <w:rFonts w:hint="eastAsia" w:asciiTheme="minorEastAsia" w:hAnsiTheme="minorEastAsia" w:eastAsiaTheme="minorEastAsia" w:cstheme="minorBidi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Bidi"/>
          <w:sz w:val="28"/>
          <w:szCs w:val="28"/>
        </w:rPr>
        <w:t>考前一周将考试安排</w:t>
      </w:r>
      <w:r>
        <w:rPr>
          <w:rFonts w:asciiTheme="minorEastAsia" w:hAnsiTheme="minorEastAsia" w:eastAsiaTheme="minorEastAsia" w:cstheme="minorBidi"/>
          <w:sz w:val="28"/>
          <w:szCs w:val="28"/>
        </w:rPr>
        <w:t>通知到学生，并提醒学生携带有效证件（学生证、身份证）、佩戴口罩</w:t>
      </w:r>
      <w:r>
        <w:rPr>
          <w:rFonts w:hint="eastAsia" w:asciiTheme="minorEastAsia" w:hAnsiTheme="minorEastAsia" w:eastAsiaTheme="minorEastAsia" w:cstheme="minorBidi"/>
          <w:sz w:val="28"/>
          <w:szCs w:val="28"/>
          <w:lang w:val="en-US" w:eastAsia="zh-CN"/>
        </w:rPr>
        <w:t>准时</w:t>
      </w:r>
      <w:r>
        <w:rPr>
          <w:rFonts w:asciiTheme="minorEastAsia" w:hAnsiTheme="minorEastAsia" w:eastAsiaTheme="minorEastAsia" w:cstheme="minorBidi"/>
          <w:sz w:val="28"/>
          <w:szCs w:val="28"/>
        </w:rPr>
        <w:t>参加考试</w:t>
      </w:r>
      <w:r>
        <w:rPr>
          <w:rFonts w:hint="eastAsia" w:asciiTheme="minorEastAsia" w:hAnsiTheme="minorEastAsia" w:eastAsiaTheme="minorEastAsia" w:cstheme="minorBidi"/>
          <w:sz w:val="28"/>
          <w:szCs w:val="28"/>
          <w:lang w:eastAsia="zh-CN"/>
        </w:rPr>
        <w:t>。</w:t>
      </w:r>
    </w:p>
    <w:p>
      <w:pPr>
        <w:numPr>
          <w:ilvl w:val="0"/>
          <w:numId w:val="3"/>
        </w:numPr>
        <w:spacing w:line="360" w:lineRule="auto"/>
        <w:ind w:left="0" w:leftChars="0" w:firstLine="560" w:firstLineChars="200"/>
        <w:rPr>
          <w:rFonts w:hint="eastAsia" w:asciiTheme="minorEastAsia" w:hAnsiTheme="minorEastAsia" w:eastAsiaTheme="minorEastAsia" w:cstheme="minorBidi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Bidi"/>
          <w:sz w:val="28"/>
          <w:szCs w:val="28"/>
          <w:lang w:val="en-US" w:eastAsia="zh-CN"/>
        </w:rPr>
        <w:t>考生应提前30分钟到指定地点（第五教学楼南101门口、第三实验楼大门入口处）有序进行体温检测，检测正常后方可进入考场。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Bidi"/>
          <w:color w:val="000000" w:themeColor="text1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Bidi"/>
          <w:color w:val="000000" w:themeColor="text1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Bidi"/>
          <w:color w:val="000000" w:themeColor="text1"/>
          <w:sz w:val="28"/>
          <w:szCs w:val="28"/>
        </w:rPr>
        <w:t>．在安排座位时</w:t>
      </w:r>
      <w:r>
        <w:rPr>
          <w:rFonts w:hint="eastAsia" w:asciiTheme="minorEastAsia" w:hAnsiTheme="minorEastAsia" w:eastAsiaTheme="minorEastAsia" w:cstheme="minorBidi"/>
          <w:color w:val="000000" w:themeColor="text1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Bidi"/>
          <w:color w:val="000000" w:themeColor="text1"/>
          <w:sz w:val="28"/>
          <w:szCs w:val="28"/>
        </w:rPr>
        <w:t>两列学生之间的距离至少应间隔两个座位</w:t>
      </w:r>
      <w:r>
        <w:rPr>
          <w:rFonts w:hint="eastAsia" w:asciiTheme="minorEastAsia" w:hAnsiTheme="minorEastAsia" w:eastAsiaTheme="minorEastAsia" w:cstheme="minorBidi"/>
          <w:color w:val="000000" w:themeColor="text1"/>
          <w:sz w:val="28"/>
          <w:szCs w:val="28"/>
          <w:lang w:eastAsia="zh-CN"/>
        </w:rPr>
        <w:t>。若教室座位数充足，前后学生应间隔一排（或保证座位间的最大距离）。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Bidi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Bidi"/>
          <w:sz w:val="28"/>
          <w:szCs w:val="28"/>
          <w:lang w:val="en-US" w:eastAsia="zh-CN"/>
        </w:rPr>
        <w:t>5. 学生就坐后，学生在座位名牌（用A4纸制作）上用记号笔注明姓名和学号，监考教师核实有效证件后用手机将学生就坐情况拍照留存。</w:t>
      </w:r>
    </w:p>
    <w:p>
      <w:pPr>
        <w:spacing w:line="360" w:lineRule="auto"/>
        <w:ind w:firstLine="560" w:firstLineChars="200"/>
        <w:rPr>
          <w:rFonts w:hint="default" w:asciiTheme="minorEastAsia" w:hAnsiTheme="minorEastAsia" w:eastAsiaTheme="minorEastAsia" w:cstheme="minorBidi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6. 监考教师组织学生有序交卷，避免聚集交卷。</w:t>
      </w:r>
      <w:r>
        <w:rPr>
          <w:rFonts w:hint="eastAsia" w:asciiTheme="minorEastAsia" w:hAnsiTheme="minorEastAsia" w:eastAsiaTheme="minorEastAsia" w:cstheme="minorBidi"/>
          <w:sz w:val="28"/>
          <w:szCs w:val="28"/>
          <w:lang w:val="en-US" w:eastAsia="zh-CN"/>
        </w:rPr>
        <w:t>考试结束后五教的考生和监考员从五教南106出口离开考场、</w:t>
      </w:r>
      <w:r>
        <w:rPr>
          <w:rFonts w:hint="eastAsia" w:asciiTheme="minorEastAsia" w:hAnsiTheme="minorEastAsia" w:eastAsiaTheme="minorEastAsia" w:cstheme="minorBidi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三实验楼从大门离开，其他入口封闭。</w:t>
      </w:r>
    </w:p>
    <w:p>
      <w:pPr>
        <w:spacing w:line="360" w:lineRule="auto"/>
        <w:ind w:firstLine="560" w:firstLineChars="200"/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7. 组考单位按照考试安排开展巡考工作。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 w:cstheme="minorBidi"/>
          <w:sz w:val="28"/>
          <w:szCs w:val="28"/>
        </w:rPr>
      </w:pPr>
      <w:r>
        <w:rPr>
          <w:rFonts w:hint="eastAsia" w:asciiTheme="minorEastAsia" w:hAnsiTheme="minorEastAsia" w:eastAsiaTheme="minorEastAsia" w:cstheme="minorBidi"/>
          <w:sz w:val="28"/>
          <w:szCs w:val="28"/>
          <w:lang w:val="en-US" w:eastAsia="zh-CN"/>
        </w:rPr>
        <w:t>8.</w:t>
      </w:r>
      <w:r>
        <w:rPr>
          <w:rFonts w:asciiTheme="minorEastAsia" w:hAnsiTheme="minorEastAsia" w:eastAsiaTheme="minorEastAsia" w:cstheme="minorBidi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Bidi"/>
          <w:sz w:val="28"/>
          <w:szCs w:val="28"/>
        </w:rPr>
        <w:t>阅卷及成绩录入时间为5月23日至5月31日。</w:t>
      </w:r>
    </w:p>
    <w:p>
      <w:pPr>
        <w:pStyle w:val="11"/>
        <w:numPr>
          <w:numId w:val="0"/>
        </w:numPr>
        <w:spacing w:line="360" w:lineRule="auto"/>
        <w:ind w:left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eastAsia="zh-CN"/>
        </w:rPr>
        <w:t>四、</w:t>
      </w:r>
      <w:r>
        <w:rPr>
          <w:rFonts w:hint="eastAsia" w:asciiTheme="minorEastAsia" w:hAnsiTheme="minorEastAsia"/>
          <w:b/>
          <w:sz w:val="28"/>
          <w:szCs w:val="28"/>
        </w:rPr>
        <w:t>各部门职责</w:t>
      </w:r>
    </w:p>
    <w:p>
      <w:pPr>
        <w:pStyle w:val="11"/>
        <w:numPr>
          <w:ilvl w:val="0"/>
          <w:numId w:val="0"/>
        </w:numPr>
        <w:spacing w:line="360" w:lineRule="auto"/>
        <w:ind w:firstLine="562" w:firstLineChars="20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一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）</w:t>
      </w:r>
      <w:r>
        <w:rPr>
          <w:rFonts w:asciiTheme="minorEastAsia" w:hAnsiTheme="minorEastAsia"/>
          <w:b/>
          <w:sz w:val="28"/>
          <w:szCs w:val="28"/>
        </w:rPr>
        <w:t>后勤处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 w:cstheme="minorBidi"/>
          <w:sz w:val="28"/>
          <w:szCs w:val="28"/>
        </w:rPr>
      </w:pPr>
      <w:r>
        <w:rPr>
          <w:rFonts w:hint="eastAsia" w:asciiTheme="minorEastAsia" w:hAnsiTheme="minorEastAsia" w:eastAsiaTheme="minorEastAsia" w:cstheme="minorBidi"/>
          <w:sz w:val="28"/>
          <w:szCs w:val="28"/>
        </w:rPr>
        <w:t>1．5月23日前完成对考核场所的消杀工作、</w:t>
      </w:r>
      <w:r>
        <w:rPr>
          <w:rFonts w:hint="eastAsia" w:asciiTheme="minorEastAsia" w:hAnsiTheme="minorEastAsia" w:eastAsiaTheme="minorEastAsia" w:cstheme="minorBidi"/>
          <w:sz w:val="28"/>
          <w:szCs w:val="28"/>
          <w:lang w:val="en-US" w:eastAsia="zh-CN"/>
        </w:rPr>
        <w:t>相关</w:t>
      </w:r>
      <w:r>
        <w:rPr>
          <w:rFonts w:hint="eastAsia" w:asciiTheme="minorEastAsia" w:hAnsiTheme="minorEastAsia" w:eastAsiaTheme="minorEastAsia" w:cstheme="minorBidi"/>
          <w:sz w:val="28"/>
          <w:szCs w:val="28"/>
        </w:rPr>
        <w:t>区域卫生工作。</w:t>
      </w:r>
    </w:p>
    <w:p>
      <w:pPr>
        <w:numPr>
          <w:ilvl w:val="0"/>
          <w:numId w:val="4"/>
        </w:numPr>
        <w:ind w:left="560" w:leftChars="0" w:firstLine="0" w:firstLineChars="0"/>
        <w:rPr>
          <w:rFonts w:hint="eastAsia" w:asciiTheme="minorEastAsia" w:hAnsiTheme="minorEastAsia" w:eastAsiaTheme="minorEastAsia" w:cstheme="minorBidi"/>
          <w:sz w:val="28"/>
          <w:szCs w:val="28"/>
        </w:rPr>
      </w:pPr>
      <w:r>
        <w:rPr>
          <w:rFonts w:hint="eastAsia" w:asciiTheme="minorEastAsia" w:hAnsiTheme="minorEastAsia" w:eastAsiaTheme="minorEastAsia" w:cstheme="minorBidi"/>
          <w:sz w:val="28"/>
          <w:szCs w:val="28"/>
        </w:rPr>
        <w:t>联系供电部门，做好考试期间第五教学楼及第三实验楼的电力保障。</w:t>
      </w:r>
    </w:p>
    <w:p>
      <w:pPr>
        <w:numPr>
          <w:ilvl w:val="0"/>
          <w:numId w:val="4"/>
        </w:numPr>
        <w:ind w:left="560" w:leftChars="0" w:firstLine="0" w:firstLineChars="0"/>
        <w:rPr>
          <w:rFonts w:hint="eastAsia" w:asciiTheme="minorEastAsia" w:hAnsiTheme="minorEastAsia" w:eastAsiaTheme="minorEastAsia" w:cstheme="minorBidi"/>
          <w:sz w:val="28"/>
          <w:szCs w:val="28"/>
        </w:rPr>
      </w:pPr>
      <w:r>
        <w:rPr>
          <w:rFonts w:hint="eastAsia" w:asciiTheme="minorEastAsia" w:hAnsiTheme="minorEastAsia" w:eastAsiaTheme="minorEastAsia" w:cstheme="minorBidi"/>
          <w:sz w:val="28"/>
          <w:szCs w:val="28"/>
          <w:lang w:val="en-US" w:eastAsia="zh-CN"/>
        </w:rPr>
        <w:t>考核场所：</w:t>
      </w:r>
      <w:r>
        <w:rPr>
          <w:rFonts w:hint="eastAsia" w:asciiTheme="minorEastAsia" w:hAnsiTheme="minorEastAsia" w:eastAsiaTheme="minorEastAsia" w:cstheme="minorBidi"/>
          <w:sz w:val="28"/>
          <w:szCs w:val="28"/>
        </w:rPr>
        <w:t>旧网球场、山顶球场、体育馆、田径场、三实验楼204、三实验楼308、三实验楼311、三实验楼529、三实验楼530、四教六楼多媒体教室、四教音乐学院教科办、五教北101、北102、北103、北104、北202、北303、北304、北404、北503、北504、北603、北701、北902、北负101、南203、南206、南404、南负101</w:t>
      </w:r>
      <w:r>
        <w:rPr>
          <w:rFonts w:hint="eastAsia" w:asciiTheme="minorEastAsia" w:hAnsiTheme="minorEastAsia" w:eastAsiaTheme="minorEastAsia" w:cstheme="minorBidi"/>
          <w:sz w:val="28"/>
          <w:szCs w:val="28"/>
          <w:lang w:eastAsia="zh-CN"/>
        </w:rPr>
        <w:t>。</w:t>
      </w:r>
    </w:p>
    <w:p>
      <w:pPr>
        <w:numPr>
          <w:ilvl w:val="0"/>
          <w:numId w:val="4"/>
        </w:numPr>
        <w:ind w:left="560" w:leftChars="0" w:firstLine="0" w:firstLineChars="0"/>
        <w:rPr>
          <w:rFonts w:hint="eastAsia" w:asciiTheme="minorEastAsia" w:hAnsiTheme="minorEastAsia" w:eastAsiaTheme="minorEastAsia" w:cstheme="minorBidi"/>
          <w:sz w:val="28"/>
          <w:szCs w:val="28"/>
        </w:rPr>
      </w:pPr>
      <w:r>
        <w:rPr>
          <w:rFonts w:hint="eastAsia" w:asciiTheme="minorEastAsia" w:hAnsiTheme="minorEastAsia" w:eastAsiaTheme="minorEastAsia" w:cstheme="minorBidi"/>
          <w:sz w:val="28"/>
          <w:szCs w:val="28"/>
          <w:lang w:val="en-US" w:eastAsia="zh-CN"/>
        </w:rPr>
        <w:t>考试期间锁闭</w:t>
      </w:r>
      <w:r>
        <w:rPr>
          <w:rFonts w:hint="eastAsia" w:asciiTheme="minorEastAsia" w:hAnsiTheme="minorEastAsia" w:eastAsiaTheme="minorEastAsia" w:cstheme="minorBidi"/>
          <w:sz w:val="28"/>
          <w:szCs w:val="28"/>
        </w:rPr>
        <w:t>北楼</w:t>
      </w:r>
      <w:r>
        <w:rPr>
          <w:rFonts w:hint="eastAsia" w:asciiTheme="minorEastAsia" w:hAnsiTheme="minorEastAsia" w:eastAsiaTheme="minorEastAsia" w:cstheme="minorBidi"/>
          <w:sz w:val="28"/>
          <w:szCs w:val="28"/>
          <w:lang w:eastAsia="zh-CN"/>
        </w:rPr>
        <w:t>；三实验楼除大门外，其他入口锁闭。</w:t>
      </w:r>
    </w:p>
    <w:p>
      <w:pPr>
        <w:numPr>
          <w:ilvl w:val="0"/>
          <w:numId w:val="0"/>
        </w:numPr>
        <w:ind w:left="560" w:leftChars="0"/>
        <w:rPr>
          <w:rFonts w:hint="eastAsia" w:asciiTheme="minorEastAsia" w:hAnsiTheme="minorEastAsia" w:eastAsiaTheme="minorEastAsia" w:cstheme="minorBidi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Bidi"/>
          <w:b/>
          <w:bCs/>
          <w:sz w:val="28"/>
          <w:szCs w:val="28"/>
        </w:rPr>
        <w:t>（二）保卫处</w:t>
      </w:r>
    </w:p>
    <w:p>
      <w:pPr>
        <w:spacing w:line="360" w:lineRule="auto"/>
        <w:ind w:firstLine="562" w:firstLineChars="200"/>
        <w:rPr>
          <w:rFonts w:hint="eastAsia" w:asciiTheme="minorEastAsia" w:hAnsiTheme="minorEastAsia" w:eastAsiaTheme="minorEastAsia" w:cstheme="minorBidi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Bidi"/>
          <w:b/>
          <w:bCs/>
          <w:sz w:val="28"/>
          <w:szCs w:val="28"/>
          <w:lang w:val="en-US" w:eastAsia="zh-CN"/>
        </w:rPr>
        <w:t>第五教学楼：</w:t>
      </w:r>
      <w:r>
        <w:rPr>
          <w:rFonts w:hint="eastAsia" w:asciiTheme="minorEastAsia" w:hAnsiTheme="minorEastAsia" w:eastAsiaTheme="minorEastAsia" w:cstheme="minorBidi"/>
          <w:sz w:val="28"/>
          <w:szCs w:val="28"/>
          <w:lang w:val="en-US" w:eastAsia="zh-CN"/>
        </w:rPr>
        <w:t>在</w:t>
      </w:r>
      <w:r>
        <w:rPr>
          <w:rFonts w:hint="eastAsia" w:asciiTheme="minorEastAsia" w:hAnsiTheme="minorEastAsia" w:eastAsiaTheme="minorEastAsia" w:cstheme="minorBidi"/>
          <w:sz w:val="28"/>
          <w:szCs w:val="28"/>
          <w:lang w:eastAsia="zh-CN"/>
        </w:rPr>
        <w:t>南</w:t>
      </w:r>
      <w:r>
        <w:rPr>
          <w:rFonts w:hint="eastAsia" w:asciiTheme="minorEastAsia" w:hAnsiTheme="minorEastAsia" w:eastAsiaTheme="minorEastAsia" w:cstheme="minorBidi"/>
          <w:sz w:val="28"/>
          <w:szCs w:val="28"/>
          <w:lang w:val="en-US" w:eastAsia="zh-CN"/>
        </w:rPr>
        <w:t>101门口设置</w:t>
      </w:r>
      <w:r>
        <w:rPr>
          <w:rFonts w:hint="eastAsia" w:asciiTheme="minorEastAsia" w:hAnsiTheme="minorEastAsia" w:eastAsiaTheme="minorEastAsia" w:cstheme="minorBidi"/>
          <w:sz w:val="28"/>
          <w:szCs w:val="28"/>
        </w:rPr>
        <w:t>体温检测点，检查学生体温是否正常、是否佩戴口罩，体温正常并佩戴口罩方可进入考场，体温异常</w:t>
      </w:r>
      <w:r>
        <w:rPr>
          <w:rFonts w:hint="eastAsia" w:asciiTheme="minorEastAsia" w:hAnsiTheme="minorEastAsia" w:eastAsiaTheme="minorEastAsia" w:cstheme="minorBidi"/>
          <w:sz w:val="28"/>
          <w:szCs w:val="28"/>
          <w:lang w:eastAsia="zh-CN"/>
        </w:rPr>
        <w:t>的</w:t>
      </w:r>
      <w:r>
        <w:rPr>
          <w:rFonts w:hint="eastAsia" w:asciiTheme="minorEastAsia" w:hAnsiTheme="minorEastAsia" w:eastAsiaTheme="minorEastAsia" w:cstheme="minorBidi"/>
          <w:sz w:val="28"/>
          <w:szCs w:val="28"/>
        </w:rPr>
        <w:t>应第一时间</w:t>
      </w:r>
      <w:r>
        <w:rPr>
          <w:rFonts w:hint="eastAsia" w:asciiTheme="minorEastAsia" w:hAnsiTheme="minorEastAsia" w:eastAsiaTheme="minorEastAsia" w:cstheme="minorBidi"/>
          <w:sz w:val="28"/>
          <w:szCs w:val="28"/>
          <w:lang w:eastAsia="zh-CN"/>
        </w:rPr>
        <w:t>向学校防疫指挥部报告。</w:t>
      </w:r>
    </w:p>
    <w:p>
      <w:pPr>
        <w:spacing w:line="360" w:lineRule="auto"/>
        <w:ind w:firstLine="562" w:firstLineChars="200"/>
        <w:rPr>
          <w:rFonts w:hint="eastAsia" w:asciiTheme="minorEastAsia" w:hAnsiTheme="minorEastAsia" w:eastAsiaTheme="minorEastAsia" w:cstheme="minorBidi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Bidi"/>
          <w:b/>
          <w:bCs/>
          <w:sz w:val="28"/>
          <w:szCs w:val="28"/>
          <w:lang w:val="en-US" w:eastAsia="zh-CN"/>
        </w:rPr>
        <w:t>第三实验楼：</w:t>
      </w:r>
      <w:r>
        <w:rPr>
          <w:rFonts w:hint="eastAsia" w:asciiTheme="minorEastAsia" w:hAnsiTheme="minorEastAsia" w:eastAsiaTheme="minorEastAsia" w:cstheme="minorBidi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5月23日</w:t>
      </w:r>
      <w:r>
        <w:rPr>
          <w:rFonts w:hint="eastAsia" w:asciiTheme="minorEastAsia" w:hAnsiTheme="minorEastAsia" w:eastAsiaTheme="minorEastAsia" w:cstheme="minorBid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Theme="minorEastAsia" w:hAnsiTheme="minorEastAsia" w:eastAsiaTheme="minorEastAsia" w:cstheme="minorBidi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Theme="minorEastAsia" w:hAnsiTheme="minorEastAsia" w:eastAsiaTheme="minorEastAsia" w:cstheme="minorBid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Theme="minorEastAsia" w:hAnsiTheme="minorEastAsia" w:eastAsiaTheme="minorEastAsia" w:cstheme="minorBidi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 w:eastAsiaTheme="minorEastAsia" w:cstheme="minorBid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Theme="minorEastAsia" w:hAnsiTheme="minorEastAsia" w:eastAsiaTheme="minorEastAsia" w:cstheme="minorBidi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-10:20；5月24日15：50-16:20；5月25日9:50-10:20在第三实</w:t>
      </w:r>
      <w:r>
        <w:rPr>
          <w:rFonts w:hint="eastAsia" w:asciiTheme="minorEastAsia" w:hAnsiTheme="minorEastAsia" w:eastAsiaTheme="minorEastAsia" w:cstheme="minorBidi"/>
          <w:sz w:val="28"/>
          <w:szCs w:val="28"/>
          <w:lang w:val="en-US" w:eastAsia="zh-CN"/>
        </w:rPr>
        <w:t>验楼大门入口处设置</w:t>
      </w:r>
      <w:r>
        <w:rPr>
          <w:rFonts w:hint="eastAsia" w:asciiTheme="minorEastAsia" w:hAnsiTheme="minorEastAsia" w:eastAsiaTheme="minorEastAsia" w:cstheme="minorBidi"/>
          <w:sz w:val="28"/>
          <w:szCs w:val="28"/>
        </w:rPr>
        <w:t>体温检测点，检查学生体温是否正常、是否佩戴口罩，体温正常并佩戴口罩方可进入考场，体温异常</w:t>
      </w:r>
      <w:r>
        <w:rPr>
          <w:rFonts w:hint="eastAsia" w:asciiTheme="minorEastAsia" w:hAnsiTheme="minorEastAsia" w:eastAsiaTheme="minorEastAsia" w:cstheme="minorBidi"/>
          <w:sz w:val="28"/>
          <w:szCs w:val="28"/>
          <w:lang w:eastAsia="zh-CN"/>
        </w:rPr>
        <w:t>的</w:t>
      </w:r>
      <w:r>
        <w:rPr>
          <w:rFonts w:hint="eastAsia" w:asciiTheme="minorEastAsia" w:hAnsiTheme="minorEastAsia" w:eastAsiaTheme="minorEastAsia" w:cstheme="minorBidi"/>
          <w:sz w:val="28"/>
          <w:szCs w:val="28"/>
        </w:rPr>
        <w:t>应第一时间</w:t>
      </w:r>
      <w:r>
        <w:rPr>
          <w:rFonts w:hint="eastAsia" w:asciiTheme="minorEastAsia" w:hAnsiTheme="minorEastAsia" w:eastAsiaTheme="minorEastAsia" w:cstheme="minorBidi"/>
          <w:sz w:val="28"/>
          <w:szCs w:val="28"/>
          <w:lang w:eastAsia="zh-CN"/>
        </w:rPr>
        <w:t>向学校防疫指挥部报告</w:t>
      </w:r>
      <w:r>
        <w:rPr>
          <w:rFonts w:hint="eastAsia" w:asciiTheme="minorEastAsia" w:hAnsiTheme="minorEastAsia" w:eastAsiaTheme="minorEastAsia" w:cstheme="minorBidi"/>
          <w:sz w:val="28"/>
          <w:szCs w:val="28"/>
        </w:rPr>
        <w:t>。</w:t>
      </w:r>
      <w:r>
        <w:rPr>
          <w:rFonts w:hint="eastAsia" w:asciiTheme="minorEastAsia" w:hAnsiTheme="minorEastAsia" w:eastAsiaTheme="minorEastAsia" w:cstheme="minorBidi"/>
          <w:sz w:val="28"/>
          <w:szCs w:val="28"/>
          <w:lang w:eastAsia="zh-CN"/>
        </w:rPr>
        <w:t>其他时间段请二级学院自行组织检测。</w:t>
      </w:r>
    </w:p>
    <w:p>
      <w:pPr>
        <w:numPr>
          <w:ilvl w:val="0"/>
          <w:numId w:val="5"/>
        </w:numPr>
        <w:spacing w:line="360" w:lineRule="auto"/>
        <w:ind w:firstLine="562" w:firstLineChars="200"/>
        <w:rPr>
          <w:rFonts w:hint="eastAsia" w:asciiTheme="minorEastAsia" w:hAnsiTheme="minorEastAsia" w:eastAsiaTheme="minorEastAsia" w:cstheme="minorBidi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Bidi"/>
          <w:b/>
          <w:bCs/>
          <w:sz w:val="28"/>
          <w:szCs w:val="28"/>
          <w:lang w:eastAsia="zh-CN"/>
        </w:rPr>
        <w:t>考试中心</w:t>
      </w:r>
    </w:p>
    <w:p>
      <w:pPr>
        <w:numPr>
          <w:ilvl w:val="0"/>
          <w:numId w:val="0"/>
        </w:numPr>
        <w:spacing w:line="360" w:lineRule="auto"/>
        <w:ind w:firstLine="562"/>
        <w:rPr>
          <w:rFonts w:hint="eastAsia" w:asciiTheme="minorEastAsia" w:hAnsiTheme="minorEastAsia" w:eastAsiaTheme="minorEastAsia" w:cstheme="minorBidi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Bidi"/>
          <w:sz w:val="28"/>
          <w:szCs w:val="28"/>
          <w:lang w:val="en-US" w:eastAsia="zh-CN"/>
        </w:rPr>
        <w:t>组织协调考试考务工作，协助处理应急突发事件，全程在监控室值守。</w:t>
      </w:r>
      <w:r>
        <w:rPr>
          <w:rFonts w:hint="eastAsia" w:asciiTheme="minorEastAsia" w:hAnsiTheme="minorEastAsia" w:eastAsiaTheme="minorEastAsia" w:cstheme="minorBidi"/>
          <w:b/>
          <w:bCs/>
          <w:sz w:val="28"/>
          <w:szCs w:val="28"/>
          <w:lang w:val="en-US" w:eastAsia="zh-CN"/>
        </w:rPr>
        <w:t xml:space="preserve"> </w:t>
      </w:r>
    </w:p>
    <w:p>
      <w:pPr>
        <w:numPr>
          <w:ilvl w:val="0"/>
          <w:numId w:val="5"/>
        </w:numPr>
        <w:spacing w:line="360" w:lineRule="auto"/>
        <w:ind w:left="0" w:leftChars="0" w:firstLine="562" w:firstLineChars="200"/>
        <w:rPr>
          <w:rFonts w:hint="eastAsia" w:asciiTheme="minorEastAsia" w:hAnsiTheme="minorEastAsia" w:eastAsiaTheme="minorEastAsia" w:cstheme="minorBidi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Bidi"/>
          <w:b/>
          <w:bCs/>
          <w:sz w:val="28"/>
          <w:szCs w:val="28"/>
          <w:lang w:val="en-US" w:eastAsia="zh-CN"/>
        </w:rPr>
        <w:t>教学单位</w:t>
      </w:r>
    </w:p>
    <w:p>
      <w:pPr>
        <w:pStyle w:val="11"/>
        <w:numPr>
          <w:numId w:val="0"/>
        </w:numPr>
        <w:spacing w:line="360" w:lineRule="auto"/>
        <w:ind w:leftChars="0" w:firstLine="560" w:firstLineChars="200"/>
        <w:rPr>
          <w:rFonts w:hint="default" w:asciiTheme="minorEastAsia" w:hAnsiTheme="minorEastAsia" w:eastAsiaTheme="minorEastAsia" w:cstheme="minorBidi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Bidi"/>
          <w:sz w:val="28"/>
          <w:szCs w:val="28"/>
          <w:lang w:val="en-US" w:eastAsia="zh-CN"/>
        </w:rPr>
        <w:t>按照考试安排和课程考核工作要求</w:t>
      </w:r>
      <w:r>
        <w:rPr>
          <w:rFonts w:hint="eastAsia" w:asciiTheme="minorEastAsia" w:hAnsiTheme="minorEastAsia" w:cstheme="minorBidi"/>
          <w:sz w:val="28"/>
          <w:szCs w:val="28"/>
          <w:lang w:val="en-US" w:eastAsia="zh-CN"/>
        </w:rPr>
        <w:t>，考前做好准备，考中</w:t>
      </w:r>
      <w:r>
        <w:rPr>
          <w:rFonts w:hint="eastAsia" w:asciiTheme="minorEastAsia" w:hAnsiTheme="minorEastAsia" w:eastAsiaTheme="minorEastAsia" w:cstheme="minorBidi"/>
          <w:sz w:val="28"/>
          <w:szCs w:val="28"/>
          <w:lang w:val="en-US" w:eastAsia="zh-CN"/>
        </w:rPr>
        <w:t>有序组织学生参加考试和巡考</w:t>
      </w:r>
      <w:r>
        <w:rPr>
          <w:rFonts w:hint="eastAsia" w:asciiTheme="minorEastAsia" w:hAnsiTheme="minorEastAsia" w:cstheme="minorBidi"/>
          <w:sz w:val="28"/>
          <w:szCs w:val="28"/>
          <w:lang w:val="en-US" w:eastAsia="zh-CN"/>
        </w:rPr>
        <w:t>，考后在规定时间完成阅卷、录入成绩和归档</w:t>
      </w:r>
      <w:r>
        <w:rPr>
          <w:rFonts w:hint="eastAsia" w:asciiTheme="minorEastAsia" w:hAnsiTheme="minorEastAsia" w:eastAsiaTheme="minorEastAsia" w:cstheme="minorBidi"/>
          <w:sz w:val="28"/>
          <w:szCs w:val="28"/>
          <w:lang w:val="en-US" w:eastAsia="zh-CN"/>
        </w:rPr>
        <w:t xml:space="preserve">。    </w:t>
      </w:r>
    </w:p>
    <w:p>
      <w:pPr>
        <w:spacing w:line="360" w:lineRule="auto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五、考务办公室联系方式</w:t>
      </w:r>
    </w:p>
    <w:p>
      <w:pPr>
        <w:spacing w:after="156" w:afterLines="50" w:line="360" w:lineRule="auto"/>
        <w:ind w:left="418" w:leftChars="187" w:hanging="25" w:hangingChars="9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办公室电话：</w:t>
      </w:r>
      <w:r>
        <w:rPr>
          <w:rFonts w:asciiTheme="minorEastAsia" w:hAnsiTheme="minorEastAsia" w:eastAsiaTheme="minorEastAsia"/>
          <w:sz w:val="28"/>
          <w:szCs w:val="28"/>
        </w:rPr>
        <w:t>2175585</w:t>
      </w:r>
      <w:r>
        <w:rPr>
          <w:rFonts w:hint="eastAsia" w:asciiTheme="minorEastAsia" w:hAnsiTheme="minorEastAsia" w:eastAsiaTheme="minorEastAsia"/>
          <w:sz w:val="28"/>
          <w:szCs w:val="28"/>
        </w:rPr>
        <w:t>，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考试期间监控室电话：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 xml:space="preserve">2343275 </w:t>
      </w:r>
      <w:r>
        <w:rPr>
          <w:rFonts w:hint="eastAsia" w:asciiTheme="minorEastAsia" w:hAnsiTheme="minorEastAsia" w:eastAsiaTheme="minorEastAsia"/>
          <w:sz w:val="28"/>
          <w:szCs w:val="28"/>
        </w:rPr>
        <w:t>手机号：</w:t>
      </w:r>
      <w:r>
        <w:rPr>
          <w:rFonts w:asciiTheme="minorEastAsia" w:hAnsiTheme="minorEastAsia" w:eastAsiaTheme="minorEastAsia"/>
          <w:sz w:val="28"/>
          <w:szCs w:val="28"/>
        </w:rPr>
        <w:t>18683238083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，联系人：陈老师</w:t>
      </w:r>
      <w:r>
        <w:rPr>
          <w:rFonts w:hint="eastAsia" w:asciiTheme="minorEastAsia" w:hAnsiTheme="minorEastAsia" w:eastAsiaTheme="minorEastAsia"/>
          <w:sz w:val="28"/>
          <w:szCs w:val="28"/>
        </w:rPr>
        <w:t>。</w:t>
      </w:r>
      <w:bookmarkStart w:id="0" w:name="_GoBack"/>
      <w:bookmarkEnd w:id="0"/>
    </w:p>
    <w:p>
      <w:pPr>
        <w:tabs>
          <w:tab w:val="right" w:pos="8306"/>
        </w:tabs>
        <w:adjustRightInd w:val="0"/>
        <w:snapToGrid w:val="0"/>
        <w:spacing w:line="360" w:lineRule="auto"/>
        <w:jc w:val="right"/>
        <w:rPr>
          <w:rFonts w:hint="eastAsia" w:asciiTheme="minorEastAsia" w:hAnsiTheme="minorEastAsia" w:eastAsiaTheme="minorEastAsia"/>
          <w:sz w:val="28"/>
          <w:szCs w:val="28"/>
        </w:rPr>
      </w:pPr>
    </w:p>
    <w:p>
      <w:pPr>
        <w:tabs>
          <w:tab w:val="right" w:pos="8306"/>
        </w:tabs>
        <w:adjustRightInd w:val="0"/>
        <w:snapToGrid w:val="0"/>
        <w:spacing w:line="360" w:lineRule="auto"/>
        <w:jc w:val="right"/>
        <w:rPr>
          <w:rFonts w:hint="eastAsia" w:asciiTheme="minorEastAsia" w:hAnsiTheme="minorEastAsia" w:eastAsiaTheme="minorEastAsia"/>
          <w:sz w:val="28"/>
          <w:szCs w:val="28"/>
        </w:rPr>
      </w:pPr>
    </w:p>
    <w:p>
      <w:pPr>
        <w:tabs>
          <w:tab w:val="right" w:pos="8306"/>
        </w:tabs>
        <w:adjustRightInd w:val="0"/>
        <w:snapToGrid w:val="0"/>
        <w:spacing w:line="360" w:lineRule="auto"/>
        <w:jc w:val="righ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考试中心</w:t>
      </w:r>
    </w:p>
    <w:p>
      <w:pPr>
        <w:adjustRightInd w:val="0"/>
        <w:snapToGrid w:val="0"/>
        <w:spacing w:line="360" w:lineRule="auto"/>
        <w:ind w:left="561" w:leftChars="267" w:firstLine="3080" w:firstLineChars="1100"/>
        <w:jc w:val="righ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20</w:t>
      </w:r>
      <w:r>
        <w:rPr>
          <w:rFonts w:asciiTheme="minorEastAsia" w:hAnsiTheme="minorEastAsia" w:eastAsiaTheme="minorEastAsia"/>
          <w:sz w:val="28"/>
          <w:szCs w:val="28"/>
        </w:rPr>
        <w:t>20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18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sectPr>
      <w:footerReference r:id="rId3" w:type="default"/>
      <w:pgSz w:w="11906" w:h="16838"/>
      <w:pgMar w:top="1304" w:right="1077" w:bottom="1304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A587D1"/>
    <w:multiLevelType w:val="singleLevel"/>
    <w:tmpl w:val="ADA587D1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D62D2901"/>
    <w:multiLevelType w:val="singleLevel"/>
    <w:tmpl w:val="D62D2901"/>
    <w:lvl w:ilvl="0" w:tentative="0">
      <w:start w:val="2"/>
      <w:numFmt w:val="decimal"/>
      <w:suff w:val="nothing"/>
      <w:lvlText w:val="%1．"/>
      <w:lvlJc w:val="left"/>
      <w:pPr>
        <w:ind w:left="560" w:leftChars="0" w:firstLine="0" w:firstLineChars="0"/>
      </w:pPr>
    </w:lvl>
  </w:abstractNum>
  <w:abstractNum w:abstractNumId="2">
    <w:nsid w:val="26315878"/>
    <w:multiLevelType w:val="multilevel"/>
    <w:tmpl w:val="26315878"/>
    <w:lvl w:ilvl="0" w:tentative="0">
      <w:start w:val="1"/>
      <w:numFmt w:val="bullet"/>
      <w:lvlText w:val=""/>
      <w:lvlJc w:val="left"/>
      <w:pPr>
        <w:ind w:left="98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0" w:hanging="420"/>
      </w:pPr>
      <w:rPr>
        <w:rFonts w:hint="default" w:ascii="Wingdings" w:hAnsi="Wingdings"/>
      </w:rPr>
    </w:lvl>
  </w:abstractNum>
  <w:abstractNum w:abstractNumId="3">
    <w:nsid w:val="615FB7FB"/>
    <w:multiLevelType w:val="singleLevel"/>
    <w:tmpl w:val="615FB7FB"/>
    <w:lvl w:ilvl="0" w:tentative="0">
      <w:start w:val="1"/>
      <w:numFmt w:val="decimal"/>
      <w:suff w:val="space"/>
      <w:lvlText w:val="%1．"/>
      <w:lvlJc w:val="left"/>
    </w:lvl>
  </w:abstractNum>
  <w:abstractNum w:abstractNumId="4">
    <w:nsid w:val="7A0A2F0F"/>
    <w:multiLevelType w:val="singleLevel"/>
    <w:tmpl w:val="7A0A2F0F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A22A8"/>
    <w:rsid w:val="00002E64"/>
    <w:rsid w:val="0000579D"/>
    <w:rsid w:val="00005AEF"/>
    <w:rsid w:val="000067DF"/>
    <w:rsid w:val="0000744E"/>
    <w:rsid w:val="00016F86"/>
    <w:rsid w:val="000303DA"/>
    <w:rsid w:val="00035B17"/>
    <w:rsid w:val="0004248A"/>
    <w:rsid w:val="00042CE2"/>
    <w:rsid w:val="000512AB"/>
    <w:rsid w:val="00067AA0"/>
    <w:rsid w:val="00093EB3"/>
    <w:rsid w:val="000A654A"/>
    <w:rsid w:val="000B27F7"/>
    <w:rsid w:val="000B2C16"/>
    <w:rsid w:val="000C1C34"/>
    <w:rsid w:val="000D255A"/>
    <w:rsid w:val="000D742E"/>
    <w:rsid w:val="000E4B3F"/>
    <w:rsid w:val="000F087E"/>
    <w:rsid w:val="001417CC"/>
    <w:rsid w:val="00141F28"/>
    <w:rsid w:val="00144FAD"/>
    <w:rsid w:val="001573F7"/>
    <w:rsid w:val="001A22A8"/>
    <w:rsid w:val="001D2EDD"/>
    <w:rsid w:val="001D6C4B"/>
    <w:rsid w:val="002067EB"/>
    <w:rsid w:val="002439C1"/>
    <w:rsid w:val="0025729D"/>
    <w:rsid w:val="00260B14"/>
    <w:rsid w:val="00273649"/>
    <w:rsid w:val="00274784"/>
    <w:rsid w:val="00276A9E"/>
    <w:rsid w:val="00277CB8"/>
    <w:rsid w:val="00292FC8"/>
    <w:rsid w:val="002C3772"/>
    <w:rsid w:val="002C635A"/>
    <w:rsid w:val="0034438A"/>
    <w:rsid w:val="0034539A"/>
    <w:rsid w:val="003637C4"/>
    <w:rsid w:val="003A1ECB"/>
    <w:rsid w:val="003A27D5"/>
    <w:rsid w:val="003D3584"/>
    <w:rsid w:val="00410740"/>
    <w:rsid w:val="00434D94"/>
    <w:rsid w:val="004411A5"/>
    <w:rsid w:val="004434C2"/>
    <w:rsid w:val="0044367A"/>
    <w:rsid w:val="00443FD1"/>
    <w:rsid w:val="00443FD8"/>
    <w:rsid w:val="00450362"/>
    <w:rsid w:val="004748CB"/>
    <w:rsid w:val="004D12A9"/>
    <w:rsid w:val="004E2EF8"/>
    <w:rsid w:val="004F05F9"/>
    <w:rsid w:val="0050181A"/>
    <w:rsid w:val="005172D0"/>
    <w:rsid w:val="0051759D"/>
    <w:rsid w:val="005264EA"/>
    <w:rsid w:val="00527879"/>
    <w:rsid w:val="00527DEC"/>
    <w:rsid w:val="005418CD"/>
    <w:rsid w:val="0054666D"/>
    <w:rsid w:val="0056180F"/>
    <w:rsid w:val="00564375"/>
    <w:rsid w:val="00582477"/>
    <w:rsid w:val="005923D0"/>
    <w:rsid w:val="005B03BF"/>
    <w:rsid w:val="005F074E"/>
    <w:rsid w:val="00601168"/>
    <w:rsid w:val="00605012"/>
    <w:rsid w:val="00615754"/>
    <w:rsid w:val="0062684C"/>
    <w:rsid w:val="006364EB"/>
    <w:rsid w:val="006531A9"/>
    <w:rsid w:val="00670F8D"/>
    <w:rsid w:val="0067450A"/>
    <w:rsid w:val="00687288"/>
    <w:rsid w:val="00692A32"/>
    <w:rsid w:val="00693FD3"/>
    <w:rsid w:val="006B1E63"/>
    <w:rsid w:val="006D5B67"/>
    <w:rsid w:val="006E7F9E"/>
    <w:rsid w:val="00703C35"/>
    <w:rsid w:val="00706B20"/>
    <w:rsid w:val="0071569B"/>
    <w:rsid w:val="007243E3"/>
    <w:rsid w:val="0073026B"/>
    <w:rsid w:val="00742F93"/>
    <w:rsid w:val="00754A5F"/>
    <w:rsid w:val="00771675"/>
    <w:rsid w:val="00783CB9"/>
    <w:rsid w:val="00784012"/>
    <w:rsid w:val="00793472"/>
    <w:rsid w:val="007B3146"/>
    <w:rsid w:val="007B46A1"/>
    <w:rsid w:val="007C18FE"/>
    <w:rsid w:val="007C2D37"/>
    <w:rsid w:val="007C4EB7"/>
    <w:rsid w:val="007D0892"/>
    <w:rsid w:val="007D0924"/>
    <w:rsid w:val="007D4014"/>
    <w:rsid w:val="007F1B46"/>
    <w:rsid w:val="007F753B"/>
    <w:rsid w:val="008005DB"/>
    <w:rsid w:val="0081150D"/>
    <w:rsid w:val="0081687A"/>
    <w:rsid w:val="00820130"/>
    <w:rsid w:val="008226CB"/>
    <w:rsid w:val="008261EE"/>
    <w:rsid w:val="008428EF"/>
    <w:rsid w:val="00853615"/>
    <w:rsid w:val="008646A0"/>
    <w:rsid w:val="00885506"/>
    <w:rsid w:val="008C70DF"/>
    <w:rsid w:val="008D16DA"/>
    <w:rsid w:val="008D6315"/>
    <w:rsid w:val="008E34DE"/>
    <w:rsid w:val="00907C1B"/>
    <w:rsid w:val="00915AC9"/>
    <w:rsid w:val="009256FA"/>
    <w:rsid w:val="00954691"/>
    <w:rsid w:val="00955C0F"/>
    <w:rsid w:val="00971086"/>
    <w:rsid w:val="009836A2"/>
    <w:rsid w:val="00990FE5"/>
    <w:rsid w:val="00996897"/>
    <w:rsid w:val="009A5BDB"/>
    <w:rsid w:val="009A7071"/>
    <w:rsid w:val="009A7AFE"/>
    <w:rsid w:val="009B2B1B"/>
    <w:rsid w:val="009D6B77"/>
    <w:rsid w:val="009E1A97"/>
    <w:rsid w:val="009E58B1"/>
    <w:rsid w:val="00A3174F"/>
    <w:rsid w:val="00A352D1"/>
    <w:rsid w:val="00A359A1"/>
    <w:rsid w:val="00A369EE"/>
    <w:rsid w:val="00A36CE6"/>
    <w:rsid w:val="00A93319"/>
    <w:rsid w:val="00A94D88"/>
    <w:rsid w:val="00A9606E"/>
    <w:rsid w:val="00AC5505"/>
    <w:rsid w:val="00AD2512"/>
    <w:rsid w:val="00AD67F6"/>
    <w:rsid w:val="00B03972"/>
    <w:rsid w:val="00B15947"/>
    <w:rsid w:val="00B15B21"/>
    <w:rsid w:val="00B63D20"/>
    <w:rsid w:val="00B95358"/>
    <w:rsid w:val="00BC0DE1"/>
    <w:rsid w:val="00BE02E8"/>
    <w:rsid w:val="00BF2B0C"/>
    <w:rsid w:val="00BF65E4"/>
    <w:rsid w:val="00C25825"/>
    <w:rsid w:val="00C32293"/>
    <w:rsid w:val="00C4419E"/>
    <w:rsid w:val="00C54844"/>
    <w:rsid w:val="00C839BA"/>
    <w:rsid w:val="00C9367A"/>
    <w:rsid w:val="00CC5BBB"/>
    <w:rsid w:val="00CD3BF4"/>
    <w:rsid w:val="00CE0536"/>
    <w:rsid w:val="00D15083"/>
    <w:rsid w:val="00D20FC2"/>
    <w:rsid w:val="00D445F7"/>
    <w:rsid w:val="00D54585"/>
    <w:rsid w:val="00D56CEA"/>
    <w:rsid w:val="00D66A9F"/>
    <w:rsid w:val="00D82AF6"/>
    <w:rsid w:val="00D879B3"/>
    <w:rsid w:val="00D92E2B"/>
    <w:rsid w:val="00D93F61"/>
    <w:rsid w:val="00DC40BC"/>
    <w:rsid w:val="00DC61CC"/>
    <w:rsid w:val="00DE5314"/>
    <w:rsid w:val="00E16B2A"/>
    <w:rsid w:val="00E30B22"/>
    <w:rsid w:val="00E34173"/>
    <w:rsid w:val="00E34BD3"/>
    <w:rsid w:val="00E3729A"/>
    <w:rsid w:val="00E7430C"/>
    <w:rsid w:val="00E854EA"/>
    <w:rsid w:val="00E94778"/>
    <w:rsid w:val="00EC2B0E"/>
    <w:rsid w:val="00ED7832"/>
    <w:rsid w:val="00EE265F"/>
    <w:rsid w:val="00EF130D"/>
    <w:rsid w:val="00F25440"/>
    <w:rsid w:val="00F41F2D"/>
    <w:rsid w:val="00F46315"/>
    <w:rsid w:val="00F522F1"/>
    <w:rsid w:val="00FB287D"/>
    <w:rsid w:val="00FB6221"/>
    <w:rsid w:val="00FC1620"/>
    <w:rsid w:val="00FC662A"/>
    <w:rsid w:val="00FD58C4"/>
    <w:rsid w:val="00FF7560"/>
    <w:rsid w:val="00FF770A"/>
    <w:rsid w:val="028E403C"/>
    <w:rsid w:val="02A76581"/>
    <w:rsid w:val="02B41418"/>
    <w:rsid w:val="061C471F"/>
    <w:rsid w:val="07B8242D"/>
    <w:rsid w:val="07C77125"/>
    <w:rsid w:val="08562726"/>
    <w:rsid w:val="0A224881"/>
    <w:rsid w:val="0DB3410D"/>
    <w:rsid w:val="16555A2C"/>
    <w:rsid w:val="19007E33"/>
    <w:rsid w:val="1A1A11A9"/>
    <w:rsid w:val="1D746F3A"/>
    <w:rsid w:val="21A2578D"/>
    <w:rsid w:val="2447664A"/>
    <w:rsid w:val="29446BD9"/>
    <w:rsid w:val="2A5F7186"/>
    <w:rsid w:val="2C25357A"/>
    <w:rsid w:val="2CEC58BE"/>
    <w:rsid w:val="31B769F6"/>
    <w:rsid w:val="32DC229C"/>
    <w:rsid w:val="359E7DFF"/>
    <w:rsid w:val="360276CE"/>
    <w:rsid w:val="39036252"/>
    <w:rsid w:val="39275E0F"/>
    <w:rsid w:val="3AD15603"/>
    <w:rsid w:val="3B8B1C89"/>
    <w:rsid w:val="3ED2084F"/>
    <w:rsid w:val="3F49184D"/>
    <w:rsid w:val="411B4ED1"/>
    <w:rsid w:val="41E341C9"/>
    <w:rsid w:val="43B753E4"/>
    <w:rsid w:val="43CD2697"/>
    <w:rsid w:val="44042FC6"/>
    <w:rsid w:val="45636EA1"/>
    <w:rsid w:val="463E7B4D"/>
    <w:rsid w:val="468F71BA"/>
    <w:rsid w:val="4C0C637C"/>
    <w:rsid w:val="4EDE3872"/>
    <w:rsid w:val="4F674007"/>
    <w:rsid w:val="4FE11840"/>
    <w:rsid w:val="5138023C"/>
    <w:rsid w:val="565F44A3"/>
    <w:rsid w:val="56953AB0"/>
    <w:rsid w:val="56E94F0E"/>
    <w:rsid w:val="571D0009"/>
    <w:rsid w:val="581D4516"/>
    <w:rsid w:val="58224493"/>
    <w:rsid w:val="59395BBC"/>
    <w:rsid w:val="598257E0"/>
    <w:rsid w:val="5B8A7BEF"/>
    <w:rsid w:val="5FEB56CC"/>
    <w:rsid w:val="61016660"/>
    <w:rsid w:val="61085D55"/>
    <w:rsid w:val="61180D9D"/>
    <w:rsid w:val="627F74DF"/>
    <w:rsid w:val="6A247FEB"/>
    <w:rsid w:val="6A544F24"/>
    <w:rsid w:val="6E2C57D8"/>
    <w:rsid w:val="6F214C54"/>
    <w:rsid w:val="70314C3A"/>
    <w:rsid w:val="71DF3289"/>
    <w:rsid w:val="748E0B58"/>
    <w:rsid w:val="768B2265"/>
    <w:rsid w:val="776E1CA2"/>
    <w:rsid w:val="78280D5A"/>
    <w:rsid w:val="79717C21"/>
    <w:rsid w:val="7A8E66AA"/>
    <w:rsid w:val="7D477EDA"/>
    <w:rsid w:val="7E4971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unhideWhenUsed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2">
    <w:name w:val="批注框文本 Char"/>
    <w:basedOn w:val="8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206</Words>
  <Characters>1176</Characters>
  <Lines>9</Lines>
  <Paragraphs>2</Paragraphs>
  <TotalTime>25</TotalTime>
  <ScaleCrop>false</ScaleCrop>
  <LinksUpToDate>false</LinksUpToDate>
  <CharactersWithSpaces>1380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2017-12-11T01:38:00Z</dcterms:created>
  <dc:creator>Administrator</dc:creator>
  <cp:lastModifiedBy>胡玲</cp:lastModifiedBy>
  <cp:lastPrinted>2020-05-18T09:28:55Z</cp:lastPrinted>
  <dcterms:modified xsi:type="dcterms:W3CDTF">2020-05-18T09:35:02Z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